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F9" w:rsidRPr="00103889" w:rsidRDefault="00CC42F9" w:rsidP="00967481">
      <w:pPr>
        <w:widowControl w:val="0"/>
        <w:spacing w:before="120" w:line="276" w:lineRule="auto"/>
        <w:ind w:firstLine="709"/>
        <w:jc w:val="both"/>
      </w:pPr>
      <w:r w:rsidRPr="00CC42F9">
        <w:t>Согласование</w:t>
      </w:r>
      <w:r>
        <w:rPr>
          <w:b/>
          <w:i/>
        </w:rPr>
        <w:t xml:space="preserve"> у</w:t>
      </w:r>
      <w:r w:rsidRPr="00CC42F9">
        <w:rPr>
          <w:b/>
          <w:i/>
        </w:rPr>
        <w:t>станов</w:t>
      </w:r>
      <w:r>
        <w:rPr>
          <w:b/>
          <w:i/>
        </w:rPr>
        <w:t>ки</w:t>
      </w:r>
      <w:r w:rsidRPr="00CC42F9">
        <w:rPr>
          <w:b/>
          <w:i/>
        </w:rPr>
        <w:t xml:space="preserve"> навигационных огней и знаков, другого оборудования на сооружениях</w:t>
      </w:r>
      <w:r>
        <w:t xml:space="preserve">, расположенных на внутренних водных путях </w:t>
      </w:r>
      <w:r w:rsidRPr="00103889">
        <w:t>проводится в один этап.</w:t>
      </w:r>
    </w:p>
    <w:p w:rsidR="00CC42F9" w:rsidRPr="00103889" w:rsidRDefault="00CC42F9" w:rsidP="00967481">
      <w:pPr>
        <w:widowControl w:val="0"/>
        <w:spacing w:before="120" w:line="276" w:lineRule="auto"/>
        <w:ind w:firstLine="709"/>
        <w:jc w:val="both"/>
      </w:pPr>
      <w:r w:rsidRPr="00103889">
        <w:t xml:space="preserve">Для проведения согласования, кроме документов, перечисленных в  </w:t>
      </w:r>
      <w:hyperlink r:id="rId5" w:history="1">
        <w:r w:rsidRPr="009D3D48">
          <w:rPr>
            <w:rStyle w:val="a3"/>
          </w:rPr>
          <w:t>письмо-заявление</w:t>
        </w:r>
      </w:hyperlink>
      <w:r w:rsidRPr="00103889">
        <w:t>, дополнительно могут быть затребованы другие материалы, необходимые для согласования (чертежи сооружения с размещением оборудования, характеристики навигационного оборудования, порядок его содержания и т.п.).</w:t>
      </w:r>
    </w:p>
    <w:p w:rsidR="0097701C" w:rsidRDefault="0097701C" w:rsidP="00967481">
      <w:pPr>
        <w:spacing w:line="276" w:lineRule="auto"/>
        <w:jc w:val="both"/>
      </w:pPr>
      <w:bookmarkStart w:id="0" w:name="_GoBack"/>
      <w:bookmarkEnd w:id="0"/>
    </w:p>
    <w:sectPr w:rsidR="0097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F9"/>
    <w:rsid w:val="00967481"/>
    <w:rsid w:val="0097701C"/>
    <w:rsid w:val="00CC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2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2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GBU-DOC\Karty\&#1057;&#1054;&#1043;&#1051;&#1040;&#1057;&#1054;&#1042;&#1040;&#1053;&#1048;&#1071;\&#1057;&#1072;&#1081;&#1090;%20&#1089;&#1086;&#1075;&#1083;&#1072;&#1089;&#1086;&#1074;&#1072;&#1085;&#1080;&#1081;\&#1047;&#1072;&#1103;&#1074;&#1083;&#1077;&#1085;&#1080;&#1077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ДьяченкоЕИ</dc:creator>
  <cp:lastModifiedBy>ДьяченкоЕИ</cp:lastModifiedBy>
  <cp:revision>2</cp:revision>
  <dcterms:created xsi:type="dcterms:W3CDTF">2017-02-03T01:54:00Z</dcterms:created>
  <dcterms:modified xsi:type="dcterms:W3CDTF">2017-02-03T05:13:00Z</dcterms:modified>
</cp:coreProperties>
</file>